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89" w:rsidRPr="0029128A" w:rsidRDefault="00CE0910" w:rsidP="00CE0910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5.5 </w:t>
      </w:r>
      <w:r w:rsidR="00F53789" w:rsidRPr="0029128A">
        <w:rPr>
          <w:rFonts w:ascii="Arial" w:hAnsi="Arial" w:cs="Arial"/>
          <w:sz w:val="36"/>
          <w:szCs w:val="36"/>
          <w:u w:val="single"/>
        </w:rPr>
        <w:t>Geometry Construction</w:t>
      </w:r>
      <w:r w:rsidR="00DE78AE" w:rsidRPr="0029128A">
        <w:rPr>
          <w:rFonts w:ascii="Arial" w:hAnsi="Arial" w:cs="Arial"/>
          <w:sz w:val="36"/>
          <w:szCs w:val="36"/>
          <w:u w:val="single"/>
        </w:rPr>
        <w:t xml:space="preserve"> Design</w:t>
      </w:r>
      <w:r w:rsidR="00F53789" w:rsidRPr="0029128A">
        <w:rPr>
          <w:rFonts w:ascii="Arial" w:hAnsi="Arial" w:cs="Arial"/>
          <w:sz w:val="36"/>
          <w:szCs w:val="36"/>
          <w:u w:val="single"/>
        </w:rPr>
        <w:t xml:space="preserve"> Project</w:t>
      </w:r>
    </w:p>
    <w:p w:rsidR="008A7BCA" w:rsidRDefault="008A7BCA" w:rsidP="008A7BCA">
      <w:pPr>
        <w:autoSpaceDE w:val="0"/>
        <w:autoSpaceDN w:val="0"/>
        <w:adjustRightInd w:val="0"/>
        <w:rPr>
          <w:rFonts w:ascii="Arial" w:hAnsi="Arial" w:cs="Arial"/>
        </w:rPr>
      </w:pPr>
    </w:p>
    <w:p w:rsidR="00F53789" w:rsidRPr="0029128A" w:rsidRDefault="00F53789" w:rsidP="00DE78AE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9128A">
        <w:rPr>
          <w:rFonts w:ascii="Arial" w:hAnsi="Arial" w:cs="Arial"/>
        </w:rPr>
        <w:t xml:space="preserve">For </w:t>
      </w:r>
      <w:r w:rsidR="004615FB">
        <w:rPr>
          <w:rFonts w:ascii="Arial" w:hAnsi="Arial" w:cs="Arial"/>
        </w:rPr>
        <w:t>this</w:t>
      </w:r>
      <w:r w:rsidRPr="0029128A">
        <w:rPr>
          <w:rFonts w:ascii="Arial" w:hAnsi="Arial" w:cs="Arial"/>
        </w:rPr>
        <w:t xml:space="preserve"> project you will explore the use of a compass and a straight edge to create accurate designs. Please follow the directions below in creating your project:</w:t>
      </w:r>
    </w:p>
    <w:p w:rsidR="00F53789" w:rsidRPr="0029128A" w:rsidRDefault="004615FB" w:rsidP="00B35E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</w:rPr>
      </w:pPr>
      <w:r w:rsidRPr="0029128A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0F0ABF8B" wp14:editId="2A62E2E2">
            <wp:simplePos x="0" y="0"/>
            <wp:positionH relativeFrom="column">
              <wp:posOffset>-74699</wp:posOffset>
            </wp:positionH>
            <wp:positionV relativeFrom="paragraph">
              <wp:posOffset>61206</wp:posOffset>
            </wp:positionV>
            <wp:extent cx="1815153" cy="2070097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53" cy="207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89" w:rsidRPr="0029128A">
        <w:rPr>
          <w:rFonts w:ascii="Arial" w:hAnsi="Arial" w:cs="Arial"/>
        </w:rPr>
        <w:t xml:space="preserve">Choose </w:t>
      </w:r>
      <w:r w:rsidR="00874321" w:rsidRPr="0029128A">
        <w:rPr>
          <w:rFonts w:ascii="Arial" w:hAnsi="Arial" w:cs="Arial"/>
          <w:b/>
          <w:bCs/>
        </w:rPr>
        <w:t xml:space="preserve">two </w:t>
      </w:r>
      <w:r w:rsidR="00F53789" w:rsidRPr="0029128A">
        <w:rPr>
          <w:rFonts w:ascii="Arial" w:hAnsi="Arial" w:cs="Arial"/>
        </w:rPr>
        <w:t>of the designs from the sheets attached to this one. Figure out what must be done to duplicate a design that is similar to</w:t>
      </w:r>
      <w:r w:rsidR="00181ABE" w:rsidRPr="0029128A">
        <w:rPr>
          <w:rFonts w:ascii="Arial" w:hAnsi="Arial" w:cs="Arial"/>
        </w:rPr>
        <w:t xml:space="preserve"> </w:t>
      </w:r>
      <w:r w:rsidR="00F53789" w:rsidRPr="0029128A">
        <w:rPr>
          <w:rFonts w:ascii="Arial" w:hAnsi="Arial" w:cs="Arial"/>
        </w:rPr>
        <w:t>the design on the paper.</w:t>
      </w:r>
    </w:p>
    <w:p w:rsidR="00010D78" w:rsidRPr="0029128A" w:rsidRDefault="00010D78" w:rsidP="00B35E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Pr="00010D78">
        <w:rPr>
          <w:rFonts w:ascii="Arial" w:hAnsi="Arial" w:cs="Arial"/>
          <w:b/>
        </w:rPr>
        <w:t>only</w:t>
      </w:r>
      <w:r>
        <w:rPr>
          <w:rFonts w:ascii="Arial" w:hAnsi="Arial" w:cs="Arial"/>
        </w:rPr>
        <w:t xml:space="preserve"> a </w:t>
      </w:r>
      <w:r w:rsidRPr="0029128A">
        <w:rPr>
          <w:rFonts w:ascii="Arial" w:hAnsi="Arial" w:cs="Arial"/>
        </w:rPr>
        <w:t xml:space="preserve">pencil, </w:t>
      </w:r>
      <w:r>
        <w:rPr>
          <w:rFonts w:ascii="Arial" w:hAnsi="Arial" w:cs="Arial"/>
        </w:rPr>
        <w:t>a compass and a straight edge,</w:t>
      </w:r>
      <w:r w:rsidRPr="0029128A">
        <w:rPr>
          <w:rFonts w:ascii="Arial" w:hAnsi="Arial" w:cs="Arial"/>
        </w:rPr>
        <w:t xml:space="preserve"> </w:t>
      </w:r>
      <w:r w:rsidRPr="00010D78">
        <w:rPr>
          <w:rFonts w:ascii="Arial" w:hAnsi="Arial" w:cs="Arial"/>
          <w:bCs/>
        </w:rPr>
        <w:t xml:space="preserve">create </w:t>
      </w:r>
      <w:r w:rsidRPr="00010D78">
        <w:rPr>
          <w:rFonts w:ascii="Arial" w:hAnsi="Arial" w:cs="Arial"/>
        </w:rPr>
        <w:t>your</w:t>
      </w:r>
      <w:r w:rsidRPr="00010D78">
        <w:rPr>
          <w:rFonts w:ascii="Arial" w:hAnsi="Arial" w:cs="Arial"/>
          <w:bCs/>
        </w:rPr>
        <w:t xml:space="preserve"> designs </w:t>
      </w:r>
      <w:r w:rsidRPr="00010D78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010D78">
        <w:rPr>
          <w:rFonts w:ascii="Arial" w:hAnsi="Arial" w:cs="Arial"/>
          <w:b/>
        </w:rPr>
        <w:t>plain white paper</w:t>
      </w:r>
      <w:r w:rsidRPr="0029128A">
        <w:rPr>
          <w:rFonts w:ascii="Arial" w:hAnsi="Arial" w:cs="Arial"/>
        </w:rPr>
        <w:t>.</w:t>
      </w:r>
    </w:p>
    <w:p w:rsidR="00010D78" w:rsidRPr="0029128A" w:rsidRDefault="00010D78" w:rsidP="00B35E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</w:rPr>
      </w:pPr>
      <w:r w:rsidRPr="0029128A">
        <w:rPr>
          <w:rFonts w:ascii="Arial" w:hAnsi="Arial" w:cs="Arial"/>
          <w:b/>
          <w:bCs/>
        </w:rPr>
        <w:t xml:space="preserve">Create one original design </w:t>
      </w:r>
      <w:r>
        <w:rPr>
          <w:rFonts w:ascii="Arial" w:hAnsi="Arial" w:cs="Arial"/>
        </w:rPr>
        <w:t>with at least as much complexity as the designs you plan to duplicate</w:t>
      </w:r>
      <w:r w:rsidRPr="0029128A">
        <w:rPr>
          <w:rFonts w:ascii="Arial" w:hAnsi="Arial" w:cs="Arial"/>
        </w:rPr>
        <w:t>.</w:t>
      </w:r>
    </w:p>
    <w:p w:rsidR="00F53789" w:rsidRPr="0029128A" w:rsidRDefault="00F53789" w:rsidP="00B35E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</w:rPr>
      </w:pPr>
      <w:r w:rsidRPr="0029128A">
        <w:rPr>
          <w:rFonts w:ascii="Arial" w:hAnsi="Arial" w:cs="Arial"/>
        </w:rPr>
        <w:t>When finished, color the designs you have constructed with pens, pencils, crayons, or markers.</w:t>
      </w:r>
      <w:r w:rsidR="00010D78">
        <w:rPr>
          <w:rFonts w:ascii="Arial" w:hAnsi="Arial" w:cs="Arial"/>
        </w:rPr>
        <w:t xml:space="preserve"> Help the viewer see past your extra marks to the designs you’re attempting to copy. Make them look pretty.</w:t>
      </w:r>
    </w:p>
    <w:p w:rsidR="00874321" w:rsidRPr="0029128A" w:rsidRDefault="00874321" w:rsidP="00B35E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</w:rPr>
      </w:pPr>
      <w:r w:rsidRPr="0029128A">
        <w:rPr>
          <w:rFonts w:ascii="Arial" w:hAnsi="Arial" w:cs="Arial"/>
        </w:rPr>
        <w:t>For each design</w:t>
      </w:r>
      <w:r w:rsidRPr="0029128A">
        <w:rPr>
          <w:rFonts w:ascii="Arial" w:hAnsi="Arial" w:cs="Arial"/>
          <w:b/>
        </w:rPr>
        <w:t>, write clear, detailed instructions</w:t>
      </w:r>
      <w:r w:rsidRPr="0029128A">
        <w:rPr>
          <w:rFonts w:ascii="Arial" w:hAnsi="Arial" w:cs="Arial"/>
        </w:rPr>
        <w:t xml:space="preserve"> describing how it can be created</w:t>
      </w:r>
      <w:r w:rsidR="00DE78AE" w:rsidRPr="0029128A">
        <w:rPr>
          <w:rFonts w:ascii="Arial" w:hAnsi="Arial" w:cs="Arial"/>
        </w:rPr>
        <w:t>.</w:t>
      </w:r>
    </w:p>
    <w:p w:rsidR="00181ABE" w:rsidRPr="0029128A" w:rsidRDefault="00010D78" w:rsidP="00B35E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Mount all three designs</w:t>
      </w:r>
      <w:r w:rsidR="00874321" w:rsidRPr="0029128A">
        <w:rPr>
          <w:rFonts w:ascii="Arial" w:hAnsi="Arial" w:cs="Arial"/>
        </w:rPr>
        <w:t>,</w:t>
      </w:r>
      <w:r w:rsidR="00181ABE" w:rsidRPr="0029128A">
        <w:rPr>
          <w:rFonts w:ascii="Arial" w:hAnsi="Arial" w:cs="Arial"/>
        </w:rPr>
        <w:t xml:space="preserve"> </w:t>
      </w:r>
      <w:r w:rsidR="00874321" w:rsidRPr="0029128A">
        <w:rPr>
          <w:rFonts w:ascii="Arial" w:hAnsi="Arial" w:cs="Arial"/>
        </w:rPr>
        <w:t xml:space="preserve">each with well written instructions, </w:t>
      </w:r>
      <w:r w:rsidR="00181ABE" w:rsidRPr="0029128A">
        <w:rPr>
          <w:rFonts w:ascii="Arial" w:hAnsi="Arial" w:cs="Arial"/>
        </w:rPr>
        <w:t xml:space="preserve">on construction paper, </w:t>
      </w:r>
      <w:r w:rsidR="00F53789" w:rsidRPr="0029128A">
        <w:rPr>
          <w:rFonts w:ascii="Arial" w:hAnsi="Arial" w:cs="Arial"/>
        </w:rPr>
        <w:t>or poster board and s</w:t>
      </w:r>
      <w:bookmarkStart w:id="0" w:name="_GoBack"/>
      <w:bookmarkEnd w:id="0"/>
      <w:r w:rsidR="00F53789" w:rsidRPr="0029128A">
        <w:rPr>
          <w:rFonts w:ascii="Arial" w:hAnsi="Arial" w:cs="Arial"/>
        </w:rPr>
        <w:t xml:space="preserve">ubmit all </w:t>
      </w:r>
      <w:r w:rsidR="00DE78AE" w:rsidRPr="0029128A">
        <w:rPr>
          <w:rFonts w:ascii="Arial" w:hAnsi="Arial" w:cs="Arial"/>
        </w:rPr>
        <w:t>together.</w:t>
      </w:r>
      <w:r>
        <w:rPr>
          <w:rFonts w:ascii="Arial" w:hAnsi="Arial" w:cs="Arial"/>
        </w:rPr>
        <w:t xml:space="preserve"> The designs may be on separate papers or on a single poster board.</w:t>
      </w:r>
    </w:p>
    <w:p w:rsidR="00181ABE" w:rsidRPr="0029128A" w:rsidRDefault="00F53789" w:rsidP="00874321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29128A">
        <w:rPr>
          <w:rFonts w:ascii="Arial" w:hAnsi="Arial" w:cs="Arial"/>
        </w:rPr>
        <w:t xml:space="preserve">Please let </w:t>
      </w:r>
      <w:r w:rsidR="00EE398C">
        <w:rPr>
          <w:rFonts w:ascii="Arial" w:hAnsi="Arial" w:cs="Arial"/>
        </w:rPr>
        <w:t>Mr. Busch</w:t>
      </w:r>
      <w:r w:rsidRPr="0029128A">
        <w:rPr>
          <w:rFonts w:ascii="Arial" w:hAnsi="Arial" w:cs="Arial"/>
        </w:rPr>
        <w:t xml:space="preserve"> know if you are having trouble in the completion of the project. </w:t>
      </w:r>
    </w:p>
    <w:p w:rsidR="00F53789" w:rsidRPr="0029128A" w:rsidRDefault="00F53789" w:rsidP="00DE78A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9128A">
        <w:rPr>
          <w:rFonts w:ascii="Arial" w:hAnsi="Arial" w:cs="Arial"/>
        </w:rPr>
        <w:t>We will not be working in class on this project.</w:t>
      </w:r>
    </w:p>
    <w:p w:rsidR="00F53789" w:rsidRPr="0029128A" w:rsidRDefault="00F53789" w:rsidP="0044303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F53789" w:rsidRPr="0029128A" w:rsidRDefault="00F53789" w:rsidP="0044303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9128A">
        <w:rPr>
          <w:rFonts w:ascii="Arial" w:hAnsi="Arial" w:cs="Arial"/>
          <w:b/>
          <w:bCs/>
          <w:sz w:val="24"/>
          <w:szCs w:val="24"/>
        </w:rPr>
        <w:t>Assessment of the Project:</w:t>
      </w:r>
    </w:p>
    <w:p w:rsidR="00F53789" w:rsidRDefault="00F53789" w:rsidP="00DE78A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9128A">
        <w:rPr>
          <w:rFonts w:ascii="Arial" w:hAnsi="Arial" w:cs="Arial"/>
        </w:rPr>
        <w:t>Your completed project will be evaluated on the following criteria.</w:t>
      </w:r>
      <w:r w:rsidR="004615FB">
        <w:rPr>
          <w:rFonts w:ascii="Arial" w:hAnsi="Arial" w:cs="Arial"/>
        </w:rPr>
        <w:t xml:space="preserve"> It will be worth roughly 3 and ½ homework assignments.</w:t>
      </w:r>
    </w:p>
    <w:p w:rsidR="004615FB" w:rsidRPr="0029128A" w:rsidRDefault="004615FB" w:rsidP="00DE78A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tbl>
      <w:tblPr>
        <w:tblStyle w:val="TableGrid"/>
        <w:tblW w:w="8228" w:type="dxa"/>
        <w:jc w:val="center"/>
        <w:tblLook w:val="04A0" w:firstRow="1" w:lastRow="0" w:firstColumn="1" w:lastColumn="0" w:noHBand="0" w:noVBand="1"/>
      </w:tblPr>
      <w:tblGrid>
        <w:gridCol w:w="5035"/>
        <w:gridCol w:w="1636"/>
        <w:gridCol w:w="1557"/>
      </w:tblGrid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605949" w:rsidRDefault="004615FB" w:rsidP="004615FB">
            <w:pPr>
              <w:pStyle w:val="Heading2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636" w:type="dxa"/>
          </w:tcPr>
          <w:p w:rsidR="004615FB" w:rsidRPr="0019393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Points Possible</w:t>
            </w:r>
          </w:p>
        </w:tc>
        <w:tc>
          <w:tcPr>
            <w:tcW w:w="1557" w:type="dxa"/>
          </w:tcPr>
          <w:p w:rsidR="004615FB" w:rsidRPr="0019393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Points Earned</w:t>
            </w:r>
          </w:p>
        </w:tc>
      </w:tr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B50656" w:rsidRDefault="004615FB" w:rsidP="008B10E2">
            <w:pPr>
              <w:rPr>
                <w:rFonts w:ascii="Arial" w:hAnsi="Arial" w:cs="Arial"/>
              </w:rPr>
            </w:pPr>
            <w:r w:rsidRPr="00B50656">
              <w:rPr>
                <w:rFonts w:ascii="Arial" w:hAnsi="Arial" w:cs="Arial"/>
              </w:rPr>
              <w:t xml:space="preserve">All lines drawn with compass and straightedge. </w:t>
            </w:r>
          </w:p>
        </w:tc>
        <w:tc>
          <w:tcPr>
            <w:tcW w:w="1636" w:type="dxa"/>
          </w:tcPr>
          <w:p w:rsidR="004615FB" w:rsidRPr="00B5065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0656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4615FB" w:rsidRPr="00B50656" w:rsidRDefault="004615FB" w:rsidP="008B10E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B50656" w:rsidRDefault="004615FB" w:rsidP="008B10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0656">
              <w:rPr>
                <w:rFonts w:ascii="Arial" w:hAnsi="Arial" w:cs="Arial"/>
              </w:rPr>
              <w:t>Neatness</w:t>
            </w:r>
          </w:p>
        </w:tc>
        <w:tc>
          <w:tcPr>
            <w:tcW w:w="1636" w:type="dxa"/>
          </w:tcPr>
          <w:p w:rsidR="004615FB" w:rsidRPr="00B5065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557" w:type="dxa"/>
          </w:tcPr>
          <w:p w:rsidR="004615FB" w:rsidRPr="00B50656" w:rsidRDefault="004615FB" w:rsidP="008B10E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B50656" w:rsidRDefault="004615FB" w:rsidP="008B10E2">
            <w:pPr>
              <w:rPr>
                <w:rFonts w:ascii="Arial" w:hAnsi="Arial" w:cs="Arial"/>
              </w:rPr>
            </w:pPr>
            <w:r w:rsidRPr="00B50656">
              <w:rPr>
                <w:rFonts w:ascii="Arial" w:hAnsi="Arial" w:cs="Arial"/>
              </w:rPr>
              <w:t>Coloring</w:t>
            </w:r>
          </w:p>
        </w:tc>
        <w:tc>
          <w:tcPr>
            <w:tcW w:w="1636" w:type="dxa"/>
          </w:tcPr>
          <w:p w:rsidR="004615FB" w:rsidRPr="00B5065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50656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557" w:type="dxa"/>
          </w:tcPr>
          <w:p w:rsidR="004615FB" w:rsidRPr="00B50656" w:rsidRDefault="004615FB" w:rsidP="008B10E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B50656" w:rsidRDefault="004615FB" w:rsidP="008B10E2">
            <w:pPr>
              <w:rPr>
                <w:rFonts w:ascii="Arial" w:hAnsi="Arial" w:cs="Arial"/>
              </w:rPr>
            </w:pPr>
            <w:r w:rsidRPr="00B50656">
              <w:rPr>
                <w:rFonts w:ascii="Arial" w:hAnsi="Arial" w:cs="Arial"/>
              </w:rPr>
              <w:t>Effort</w:t>
            </w:r>
            <w:r>
              <w:rPr>
                <w:rFonts w:ascii="Arial" w:hAnsi="Arial" w:cs="Arial"/>
              </w:rPr>
              <w:t>/Creativity</w:t>
            </w:r>
          </w:p>
        </w:tc>
        <w:tc>
          <w:tcPr>
            <w:tcW w:w="1636" w:type="dxa"/>
          </w:tcPr>
          <w:p w:rsidR="004615FB" w:rsidRPr="00B5065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4615FB" w:rsidRPr="00B50656" w:rsidRDefault="004615FB" w:rsidP="008B10E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B50656" w:rsidRDefault="004615FB" w:rsidP="008B10E2">
            <w:pPr>
              <w:rPr>
                <w:rFonts w:ascii="Arial" w:hAnsi="Arial" w:cs="Arial"/>
                <w:color w:val="000000" w:themeColor="text1"/>
              </w:rPr>
            </w:pPr>
            <w:r w:rsidRPr="00B50656">
              <w:rPr>
                <w:rFonts w:ascii="Arial" w:hAnsi="Arial" w:cs="Arial"/>
                <w:color w:val="000000" w:themeColor="text1"/>
              </w:rPr>
              <w:t>Each design is visible and matted</w:t>
            </w:r>
          </w:p>
        </w:tc>
        <w:tc>
          <w:tcPr>
            <w:tcW w:w="1636" w:type="dxa"/>
          </w:tcPr>
          <w:p w:rsidR="004615FB" w:rsidRPr="00B5065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557" w:type="dxa"/>
          </w:tcPr>
          <w:p w:rsidR="004615FB" w:rsidRPr="00B50656" w:rsidRDefault="004615FB" w:rsidP="008B10E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B50656" w:rsidRDefault="004615FB" w:rsidP="008B10E2">
            <w:pPr>
              <w:rPr>
                <w:rFonts w:ascii="Arial" w:hAnsi="Arial" w:cs="Arial"/>
              </w:rPr>
            </w:pPr>
            <w:r w:rsidRPr="00B50656">
              <w:rPr>
                <w:rFonts w:ascii="Arial" w:hAnsi="Arial" w:cs="Arial"/>
              </w:rPr>
              <w:t>Detailed instructions:</w:t>
            </w:r>
          </w:p>
        </w:tc>
        <w:tc>
          <w:tcPr>
            <w:tcW w:w="1636" w:type="dxa"/>
          </w:tcPr>
          <w:p w:rsidR="004615FB" w:rsidRPr="00B5065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4615FB" w:rsidRPr="00B50656" w:rsidRDefault="004615FB" w:rsidP="008B10E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B50656" w:rsidRDefault="004615FB" w:rsidP="008B10E2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4615FB" w:rsidRPr="00B50656" w:rsidRDefault="004615FB" w:rsidP="008B10E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50656">
              <w:rPr>
                <w:rFonts w:ascii="Arial" w:hAnsi="Arial" w:cs="Arial"/>
                <w:b/>
                <w:color w:val="000000" w:themeColor="text1"/>
              </w:rPr>
              <w:t>_____</w:t>
            </w:r>
            <w:r>
              <w:rPr>
                <w:rFonts w:ascii="Arial" w:hAnsi="Arial" w:cs="Arial"/>
                <w:b/>
                <w:color w:val="000000" w:themeColor="text1"/>
              </w:rPr>
              <w:t>____</w:t>
            </w:r>
          </w:p>
        </w:tc>
        <w:tc>
          <w:tcPr>
            <w:tcW w:w="1557" w:type="dxa"/>
          </w:tcPr>
          <w:p w:rsidR="004615FB" w:rsidRPr="00B50656" w:rsidRDefault="004615FB" w:rsidP="008B10E2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___________</w:t>
            </w:r>
          </w:p>
        </w:tc>
      </w:tr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B50656" w:rsidRDefault="004615FB" w:rsidP="008B10E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Late Penalties - 10% per day</w:t>
            </w:r>
          </w:p>
        </w:tc>
        <w:tc>
          <w:tcPr>
            <w:tcW w:w="1636" w:type="dxa"/>
          </w:tcPr>
          <w:p w:rsidR="004615FB" w:rsidRPr="00B5065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7" w:type="dxa"/>
          </w:tcPr>
          <w:p w:rsidR="004615FB" w:rsidRPr="00B50656" w:rsidRDefault="004615FB" w:rsidP="008B10E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615FB" w:rsidRPr="00193936" w:rsidTr="004615FB">
        <w:trPr>
          <w:jc w:val="center"/>
        </w:trPr>
        <w:tc>
          <w:tcPr>
            <w:tcW w:w="5035" w:type="dxa"/>
          </w:tcPr>
          <w:p w:rsidR="004615FB" w:rsidRPr="00B50656" w:rsidRDefault="004615FB" w:rsidP="008B10E2">
            <w:pPr>
              <w:rPr>
                <w:rFonts w:ascii="Arial" w:hAnsi="Arial" w:cs="Arial"/>
                <w:color w:val="000000" w:themeColor="text1"/>
              </w:rPr>
            </w:pPr>
            <w:r w:rsidRPr="00B50656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1636" w:type="dxa"/>
          </w:tcPr>
          <w:p w:rsidR="004615FB" w:rsidRPr="00B50656" w:rsidRDefault="004615FB" w:rsidP="008B10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557" w:type="dxa"/>
          </w:tcPr>
          <w:p w:rsidR="004615FB" w:rsidRPr="00B50656" w:rsidRDefault="004615FB" w:rsidP="008B10E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615FB" w:rsidRDefault="004615FB" w:rsidP="0044303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81ABE" w:rsidRPr="0029128A" w:rsidRDefault="00181ABE" w:rsidP="0044303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9128A">
        <w:rPr>
          <w:rFonts w:ascii="Arial" w:hAnsi="Arial" w:cs="Arial"/>
          <w:b/>
        </w:rPr>
        <w:t>Technical Tips:</w:t>
      </w:r>
    </w:p>
    <w:p w:rsidR="00181ABE" w:rsidRPr="0029128A" w:rsidRDefault="00181ABE" w:rsidP="0087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9128A">
        <w:rPr>
          <w:rFonts w:ascii="Arial" w:hAnsi="Arial" w:cs="Arial"/>
        </w:rPr>
        <w:t>Use a sharp pencil and a high quality, accurate compass.</w:t>
      </w:r>
    </w:p>
    <w:p w:rsidR="00181ABE" w:rsidRPr="0029128A" w:rsidRDefault="00181ABE" w:rsidP="0087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29128A">
        <w:rPr>
          <w:rFonts w:ascii="Arial" w:hAnsi="Arial" w:cs="Arial"/>
        </w:rPr>
        <w:t>Use a pencil or pen that doesn’t smear. A straight edge with an elevated edge helps prevent smearing. Drafting or masking take on the bottom of the straight edge can be used to lift the edge off the paper.</w:t>
      </w:r>
    </w:p>
    <w:p w:rsidR="00181ABE" w:rsidRPr="0029128A" w:rsidRDefault="00181ABE" w:rsidP="0087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29128A">
        <w:rPr>
          <w:rFonts w:ascii="Arial" w:hAnsi="Arial" w:cs="Arial"/>
        </w:rPr>
        <w:t>Make sure the paper is not on or in a binder when you’re doing your constructions. The compass does not work as well if the writing surface is not totally flat.</w:t>
      </w:r>
    </w:p>
    <w:p w:rsidR="00181ABE" w:rsidRPr="0029128A" w:rsidRDefault="00181ABE" w:rsidP="0087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29128A">
        <w:rPr>
          <w:rFonts w:ascii="Arial" w:hAnsi="Arial" w:cs="Arial"/>
        </w:rPr>
        <w:t>Larger constructions usually prove to be easier and more accurate.</w:t>
      </w:r>
    </w:p>
    <w:p w:rsidR="00874321" w:rsidRPr="0029128A" w:rsidRDefault="00181ABE" w:rsidP="0087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29128A">
        <w:rPr>
          <w:rFonts w:ascii="Arial" w:hAnsi="Arial" w:cs="Arial"/>
        </w:rPr>
        <w:t>When making ink drawings, you may wish to complete the drawing in pencil before using ink.</w:t>
      </w:r>
    </w:p>
    <w:p w:rsidR="00181ABE" w:rsidRPr="0029128A" w:rsidRDefault="00181ABE" w:rsidP="0087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29128A">
        <w:rPr>
          <w:rFonts w:ascii="Arial" w:hAnsi="Arial" w:cs="Arial"/>
        </w:rPr>
        <w:t>Each of these constructions starts with a regular hexagon or triangle. From there, it’s all about using diagonals to find different points of intersection from which to center arcs.</w:t>
      </w:r>
    </w:p>
    <w:sectPr w:rsidR="00181ABE" w:rsidRPr="0029128A" w:rsidSect="00181ABE">
      <w:footerReference w:type="default" r:id="rId8"/>
      <w:pgSz w:w="12240" w:h="15840" w:code="1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68" w:rsidRDefault="00582B68" w:rsidP="0029128A">
      <w:r>
        <w:separator/>
      </w:r>
    </w:p>
  </w:endnote>
  <w:endnote w:type="continuationSeparator" w:id="0">
    <w:p w:rsidR="00582B68" w:rsidRDefault="00582B68" w:rsidP="0029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8A" w:rsidRDefault="0029128A" w:rsidP="0029128A">
    <w:pPr>
      <w:pStyle w:val="Footer"/>
      <w:jc w:val="center"/>
    </w:pPr>
    <w:r>
      <w:t xml:space="preserve">Used courtesy of </w:t>
    </w:r>
    <w:r w:rsidRPr="0029128A">
      <w:t>https://cra</w:t>
    </w:r>
    <w:r>
      <w:t>zymathteacherlady.wordpress.com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68" w:rsidRDefault="00582B68" w:rsidP="0029128A">
      <w:r>
        <w:separator/>
      </w:r>
    </w:p>
  </w:footnote>
  <w:footnote w:type="continuationSeparator" w:id="0">
    <w:p w:rsidR="00582B68" w:rsidRDefault="00582B68" w:rsidP="0029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EE1"/>
    <w:multiLevelType w:val="hybridMultilevel"/>
    <w:tmpl w:val="56F6A6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B3E28"/>
    <w:multiLevelType w:val="hybridMultilevel"/>
    <w:tmpl w:val="9DF65B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D250F7"/>
    <w:multiLevelType w:val="hybridMultilevel"/>
    <w:tmpl w:val="68E81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D36E3"/>
    <w:multiLevelType w:val="hybridMultilevel"/>
    <w:tmpl w:val="A238A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24848"/>
    <w:multiLevelType w:val="hybridMultilevel"/>
    <w:tmpl w:val="8C3C76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D176E5"/>
    <w:multiLevelType w:val="hybridMultilevel"/>
    <w:tmpl w:val="9D0E9402"/>
    <w:lvl w:ilvl="0" w:tplc="FB348E54">
      <w:start w:val="1"/>
      <w:numFmt w:val="bullet"/>
      <w:suff w:val="space"/>
      <w:lvlText w:val=""/>
      <w:lvlJc w:val="left"/>
      <w:pPr>
        <w:ind w:left="81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6914779D"/>
    <w:multiLevelType w:val="hybridMultilevel"/>
    <w:tmpl w:val="3CA25CCA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C1B06CD"/>
    <w:multiLevelType w:val="hybridMultilevel"/>
    <w:tmpl w:val="48A2D7F4"/>
    <w:lvl w:ilvl="0" w:tplc="FB348E54">
      <w:start w:val="1"/>
      <w:numFmt w:val="bullet"/>
      <w:lvlText w:val="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56B5CDB"/>
    <w:multiLevelType w:val="hybridMultilevel"/>
    <w:tmpl w:val="F702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89"/>
    <w:rsid w:val="00010D78"/>
    <w:rsid w:val="00181ABE"/>
    <w:rsid w:val="0029128A"/>
    <w:rsid w:val="00443031"/>
    <w:rsid w:val="004615FB"/>
    <w:rsid w:val="00582B68"/>
    <w:rsid w:val="005F5EDA"/>
    <w:rsid w:val="006A442D"/>
    <w:rsid w:val="007A1CD8"/>
    <w:rsid w:val="00874321"/>
    <w:rsid w:val="00884398"/>
    <w:rsid w:val="008A7BCA"/>
    <w:rsid w:val="00A4752D"/>
    <w:rsid w:val="00B35E2A"/>
    <w:rsid w:val="00B873EF"/>
    <w:rsid w:val="00CE0910"/>
    <w:rsid w:val="00DC50AF"/>
    <w:rsid w:val="00DE2C65"/>
    <w:rsid w:val="00DE78AE"/>
    <w:rsid w:val="00EE398C"/>
    <w:rsid w:val="00F53789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CF4D9-B52A-4A8F-9FDF-ACB26B34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4615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28A"/>
  </w:style>
  <w:style w:type="paragraph" w:styleId="Footer">
    <w:name w:val="footer"/>
    <w:basedOn w:val="Normal"/>
    <w:link w:val="FooterChar"/>
    <w:uiPriority w:val="99"/>
    <w:unhideWhenUsed/>
    <w:rsid w:val="00291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28A"/>
  </w:style>
  <w:style w:type="character" w:customStyle="1" w:styleId="Heading2Char">
    <w:name w:val="Heading 2 Char"/>
    <w:basedOn w:val="DefaultParagraphFont"/>
    <w:link w:val="Heading2"/>
    <w:uiPriority w:val="9"/>
    <w:rsid w:val="004615F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4615F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Andrew Busch</cp:lastModifiedBy>
  <cp:revision>12</cp:revision>
  <cp:lastPrinted>2014-09-04T14:35:00Z</cp:lastPrinted>
  <dcterms:created xsi:type="dcterms:W3CDTF">2014-09-03T20:17:00Z</dcterms:created>
  <dcterms:modified xsi:type="dcterms:W3CDTF">2015-10-26T21:32:00Z</dcterms:modified>
</cp:coreProperties>
</file>